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82" w:rsidRPr="00E23B89" w:rsidRDefault="00AB245C" w:rsidP="007F6682">
      <w:pPr>
        <w:rPr>
          <w:rFonts w:ascii="Arial" w:hAnsi="Arial" w:cs="Arial"/>
          <w:sz w:val="36"/>
          <w:szCs w:val="36"/>
        </w:rPr>
      </w:pPr>
      <w:r w:rsidRPr="00E23B89">
        <w:rPr>
          <w:rFonts w:ascii="Arial" w:hAnsi="Arial" w:cs="Arial"/>
          <w:sz w:val="36"/>
          <w:szCs w:val="36"/>
        </w:rPr>
        <w:t>Satzung</w:t>
      </w:r>
      <w:r w:rsidR="00DD079D" w:rsidRPr="00E23B89">
        <w:rPr>
          <w:rFonts w:ascii="Arial" w:hAnsi="Arial" w:cs="Arial"/>
          <w:sz w:val="36"/>
          <w:szCs w:val="36"/>
        </w:rPr>
        <w:t xml:space="preserve"> Karnevalsverein 1975 </w:t>
      </w:r>
      <w:proofErr w:type="spellStart"/>
      <w:r w:rsidR="00DD079D" w:rsidRPr="00E23B89">
        <w:rPr>
          <w:rFonts w:ascii="Arial" w:hAnsi="Arial" w:cs="Arial"/>
          <w:sz w:val="36"/>
          <w:szCs w:val="36"/>
        </w:rPr>
        <w:t>Helmighausen</w:t>
      </w:r>
      <w:proofErr w:type="spellEnd"/>
      <w:r w:rsidR="00DD079D" w:rsidRPr="00E23B89">
        <w:rPr>
          <w:rFonts w:ascii="Arial" w:hAnsi="Arial" w:cs="Arial"/>
          <w:sz w:val="36"/>
          <w:szCs w:val="36"/>
        </w:rPr>
        <w:t xml:space="preserve"> e. V</w:t>
      </w:r>
      <w:r w:rsidRPr="00E23B89">
        <w:rPr>
          <w:rFonts w:ascii="Arial" w:hAnsi="Arial" w:cs="Arial"/>
          <w:sz w:val="36"/>
          <w:szCs w:val="36"/>
        </w:rPr>
        <w:t>.</w:t>
      </w:r>
    </w:p>
    <w:p w:rsidR="007F6682" w:rsidRPr="00E23B89" w:rsidRDefault="007F6682" w:rsidP="007F6682">
      <w:pPr>
        <w:rPr>
          <w:rFonts w:ascii="Arial" w:hAnsi="Arial" w:cs="Arial"/>
          <w:sz w:val="24"/>
          <w:szCs w:val="24"/>
        </w:rPr>
      </w:pPr>
    </w:p>
    <w:p w:rsidR="007F6682" w:rsidRPr="00E23B89" w:rsidRDefault="007F6682" w:rsidP="007F6682">
      <w:pPr>
        <w:rPr>
          <w:rFonts w:ascii="Arial" w:hAnsi="Arial" w:cs="Arial"/>
          <w:b/>
          <w:sz w:val="24"/>
          <w:szCs w:val="24"/>
        </w:rPr>
      </w:pPr>
      <w:r w:rsidRPr="00E23B89">
        <w:rPr>
          <w:rFonts w:ascii="Arial" w:hAnsi="Arial" w:cs="Arial"/>
          <w:b/>
          <w:sz w:val="24"/>
          <w:szCs w:val="24"/>
        </w:rPr>
        <w:t>§ 1 Name und Sitz des Vereins</w:t>
      </w:r>
    </w:p>
    <w:p w:rsidR="007F6682" w:rsidRPr="00E23B89" w:rsidRDefault="007F6682" w:rsidP="007F6682">
      <w:pPr>
        <w:rPr>
          <w:rFonts w:ascii="Arial" w:hAnsi="Arial" w:cs="Arial"/>
          <w:sz w:val="24"/>
          <w:szCs w:val="24"/>
        </w:rPr>
      </w:pPr>
    </w:p>
    <w:p w:rsidR="007F6682" w:rsidRPr="00E23B89" w:rsidRDefault="007F6682" w:rsidP="00770FE7">
      <w:pPr>
        <w:spacing w:line="288" w:lineRule="auto"/>
        <w:rPr>
          <w:rFonts w:ascii="Arial" w:hAnsi="Arial" w:cs="Arial"/>
          <w:color w:val="FF0000"/>
          <w:sz w:val="24"/>
          <w:szCs w:val="24"/>
        </w:rPr>
      </w:pPr>
      <w:r w:rsidRPr="00E23B89">
        <w:rPr>
          <w:rFonts w:ascii="Arial" w:hAnsi="Arial" w:cs="Arial"/>
          <w:sz w:val="24"/>
          <w:szCs w:val="24"/>
        </w:rPr>
        <w:t xml:space="preserve">Der Verein trägt den Namen Karnevalsverein 1975 </w:t>
      </w:r>
      <w:proofErr w:type="spellStart"/>
      <w:r w:rsidRPr="00E23B89">
        <w:rPr>
          <w:rFonts w:ascii="Arial" w:hAnsi="Arial" w:cs="Arial"/>
          <w:sz w:val="24"/>
          <w:szCs w:val="24"/>
        </w:rPr>
        <w:t>Helmighausen</w:t>
      </w:r>
      <w:proofErr w:type="spellEnd"/>
      <w:r w:rsidRPr="00E23B89">
        <w:rPr>
          <w:rFonts w:ascii="Arial" w:hAnsi="Arial" w:cs="Arial"/>
          <w:sz w:val="24"/>
          <w:szCs w:val="24"/>
        </w:rPr>
        <w:t xml:space="preserve"> e. V. und hat seinen Sitz in 34474 </w:t>
      </w:r>
      <w:proofErr w:type="spellStart"/>
      <w:r w:rsidRPr="00E23B89">
        <w:rPr>
          <w:rFonts w:ascii="Arial" w:hAnsi="Arial" w:cs="Arial"/>
          <w:sz w:val="24"/>
          <w:szCs w:val="24"/>
        </w:rPr>
        <w:t>Diemelstadt-Helmighausen</w:t>
      </w:r>
      <w:proofErr w:type="spellEnd"/>
      <w:r w:rsidRPr="00E23B89">
        <w:rPr>
          <w:rFonts w:ascii="Arial" w:hAnsi="Arial" w:cs="Arial"/>
          <w:sz w:val="24"/>
          <w:szCs w:val="24"/>
        </w:rPr>
        <w:t xml:space="preserve">. </w:t>
      </w:r>
      <w:r w:rsidR="00770FE7" w:rsidRPr="00E23B89">
        <w:rPr>
          <w:rFonts w:ascii="Arial" w:hAnsi="Arial" w:cs="Arial"/>
          <w:sz w:val="24"/>
          <w:szCs w:val="24"/>
        </w:rPr>
        <w:t>Amtsgericht Ko</w:t>
      </w:r>
      <w:r w:rsidR="00E31300" w:rsidRPr="00E23B89">
        <w:rPr>
          <w:rFonts w:ascii="Arial" w:hAnsi="Arial" w:cs="Arial"/>
          <w:sz w:val="24"/>
          <w:szCs w:val="24"/>
        </w:rPr>
        <w:t>rbach, Registergericht, VR 1389</w:t>
      </w:r>
    </w:p>
    <w:p w:rsidR="00770FE7" w:rsidRPr="00E23B89" w:rsidRDefault="00770FE7" w:rsidP="00770FE7">
      <w:pPr>
        <w:spacing w:line="288" w:lineRule="auto"/>
        <w:rPr>
          <w:rFonts w:ascii="Arial" w:hAnsi="Arial" w:cs="Arial"/>
          <w:color w:val="FF0000"/>
          <w:sz w:val="24"/>
          <w:szCs w:val="24"/>
        </w:rPr>
      </w:pPr>
    </w:p>
    <w:p w:rsidR="007F6682" w:rsidRPr="00E23B89" w:rsidRDefault="007F6682" w:rsidP="007F6682">
      <w:pPr>
        <w:rPr>
          <w:rFonts w:ascii="Arial" w:hAnsi="Arial" w:cs="Arial"/>
          <w:b/>
          <w:sz w:val="24"/>
          <w:szCs w:val="24"/>
        </w:rPr>
      </w:pPr>
      <w:r w:rsidRPr="00E23B89">
        <w:rPr>
          <w:rFonts w:ascii="Arial" w:hAnsi="Arial" w:cs="Arial"/>
          <w:b/>
          <w:sz w:val="24"/>
          <w:szCs w:val="24"/>
        </w:rPr>
        <w:t>§ 2 Zweck und Zielsetzung</w:t>
      </w:r>
    </w:p>
    <w:p w:rsidR="007F6682" w:rsidRPr="00E23B89" w:rsidRDefault="007F6682" w:rsidP="007F6682">
      <w:pPr>
        <w:rPr>
          <w:rFonts w:ascii="Arial" w:hAnsi="Arial" w:cs="Arial"/>
          <w:sz w:val="24"/>
          <w:szCs w:val="24"/>
        </w:rPr>
      </w:pPr>
    </w:p>
    <w:p w:rsidR="007F6682" w:rsidRPr="00E23B89" w:rsidRDefault="007F6682" w:rsidP="007F6682">
      <w:pPr>
        <w:pStyle w:val="Listenabsatz"/>
        <w:numPr>
          <w:ilvl w:val="0"/>
          <w:numId w:val="1"/>
        </w:numPr>
        <w:spacing w:line="288" w:lineRule="auto"/>
        <w:rPr>
          <w:rFonts w:ascii="Arial" w:hAnsi="Arial" w:cs="Arial"/>
          <w:sz w:val="24"/>
          <w:szCs w:val="24"/>
        </w:rPr>
      </w:pPr>
      <w:r w:rsidRPr="00E23B89">
        <w:rPr>
          <w:rFonts w:ascii="Arial" w:hAnsi="Arial" w:cs="Arial"/>
          <w:sz w:val="24"/>
          <w:szCs w:val="24"/>
        </w:rPr>
        <w:t xml:space="preserve">Der </w:t>
      </w:r>
      <w:proofErr w:type="spellStart"/>
      <w:r w:rsidRPr="00E23B89">
        <w:rPr>
          <w:rFonts w:ascii="Arial" w:hAnsi="Arial" w:cs="Arial"/>
          <w:sz w:val="24"/>
          <w:szCs w:val="24"/>
        </w:rPr>
        <w:t>Helmighäuser</w:t>
      </w:r>
      <w:proofErr w:type="spellEnd"/>
      <w:r w:rsidRPr="00E23B89">
        <w:rPr>
          <w:rFonts w:ascii="Arial" w:hAnsi="Arial" w:cs="Arial"/>
          <w:sz w:val="24"/>
          <w:szCs w:val="24"/>
        </w:rPr>
        <w:t xml:space="preserve"> Karnevalsverein (KVH) verfolgt unmittelbar und ausschließlich gemeinnützliche Zwecke im Sinne des Abschnittes „Steuerbegünstige Zwecke“ der Abgabenordnung.</w:t>
      </w:r>
    </w:p>
    <w:p w:rsidR="007F6682" w:rsidRPr="00E23B89" w:rsidRDefault="007F6682" w:rsidP="007F6682">
      <w:pPr>
        <w:pStyle w:val="Listenabsatz"/>
        <w:spacing w:line="288" w:lineRule="auto"/>
        <w:rPr>
          <w:rFonts w:ascii="Arial" w:hAnsi="Arial" w:cs="Arial"/>
          <w:sz w:val="24"/>
          <w:szCs w:val="24"/>
        </w:rPr>
      </w:pPr>
      <w:r w:rsidRPr="00E23B89">
        <w:rPr>
          <w:rFonts w:ascii="Arial" w:hAnsi="Arial" w:cs="Arial"/>
          <w:sz w:val="24"/>
          <w:szCs w:val="24"/>
        </w:rPr>
        <w:t>Er hat sich zum Ziel gesetzt, das dörfliche Gemeinschaftsleben zu fördern.</w:t>
      </w:r>
    </w:p>
    <w:p w:rsidR="007F6682" w:rsidRPr="00E23B89" w:rsidRDefault="007F6682" w:rsidP="007F6682">
      <w:pPr>
        <w:pStyle w:val="Listenabsatz"/>
        <w:spacing w:line="288" w:lineRule="auto"/>
        <w:rPr>
          <w:rFonts w:ascii="Arial" w:hAnsi="Arial" w:cs="Arial"/>
          <w:sz w:val="24"/>
          <w:szCs w:val="24"/>
        </w:rPr>
      </w:pPr>
      <w:r w:rsidRPr="00E23B89">
        <w:rPr>
          <w:rFonts w:ascii="Arial" w:hAnsi="Arial" w:cs="Arial"/>
          <w:sz w:val="24"/>
          <w:szCs w:val="24"/>
        </w:rPr>
        <w:t xml:space="preserve">Der Satzungszweck wird verwirklicht insbesondere durch </w:t>
      </w:r>
    </w:p>
    <w:p w:rsidR="007F6682" w:rsidRPr="00E23B89" w:rsidRDefault="007F6682" w:rsidP="007F6682">
      <w:pPr>
        <w:pStyle w:val="Listenabsatz"/>
        <w:numPr>
          <w:ilvl w:val="0"/>
          <w:numId w:val="7"/>
        </w:numPr>
        <w:spacing w:line="288" w:lineRule="auto"/>
        <w:rPr>
          <w:rFonts w:ascii="Arial" w:hAnsi="Arial" w:cs="Arial"/>
          <w:sz w:val="24"/>
          <w:szCs w:val="24"/>
        </w:rPr>
      </w:pPr>
      <w:r w:rsidRPr="00E23B89">
        <w:rPr>
          <w:rFonts w:ascii="Arial" w:hAnsi="Arial" w:cs="Arial"/>
          <w:sz w:val="24"/>
          <w:szCs w:val="24"/>
        </w:rPr>
        <w:t>Überlieferung traditioneller Bräuche und Pflege traditionellen Liedgutes,</w:t>
      </w:r>
    </w:p>
    <w:p w:rsidR="007F6682" w:rsidRPr="00E23B89" w:rsidRDefault="007F6682" w:rsidP="007F6682">
      <w:pPr>
        <w:pStyle w:val="Listenabsatz"/>
        <w:numPr>
          <w:ilvl w:val="0"/>
          <w:numId w:val="7"/>
        </w:numPr>
        <w:spacing w:line="288" w:lineRule="auto"/>
        <w:rPr>
          <w:rFonts w:ascii="Arial" w:hAnsi="Arial" w:cs="Arial"/>
          <w:sz w:val="24"/>
          <w:szCs w:val="24"/>
        </w:rPr>
      </w:pPr>
      <w:r w:rsidRPr="00E23B89">
        <w:rPr>
          <w:rFonts w:ascii="Arial" w:hAnsi="Arial" w:cs="Arial"/>
          <w:sz w:val="24"/>
          <w:szCs w:val="24"/>
        </w:rPr>
        <w:t>Laienspiel, Folklore, Tanz und Pflege der plattdeutschen Sprache.</w:t>
      </w:r>
    </w:p>
    <w:p w:rsidR="007F6682" w:rsidRPr="00E23B89" w:rsidRDefault="007F6682" w:rsidP="007F6682">
      <w:pPr>
        <w:spacing w:line="288" w:lineRule="auto"/>
        <w:ind w:left="720"/>
        <w:rPr>
          <w:rFonts w:ascii="Arial" w:hAnsi="Arial" w:cs="Arial"/>
          <w:sz w:val="24"/>
          <w:szCs w:val="24"/>
        </w:rPr>
      </w:pPr>
      <w:r w:rsidRPr="00E23B89">
        <w:rPr>
          <w:rFonts w:ascii="Arial" w:hAnsi="Arial" w:cs="Arial"/>
          <w:sz w:val="24"/>
          <w:szCs w:val="24"/>
        </w:rPr>
        <w:t>Schwerpunkmäßig soll bei der Verwirklichung der o. a. Ziele besonders die Jugend mit einbezogen werden.</w:t>
      </w:r>
    </w:p>
    <w:p w:rsidR="007F6682" w:rsidRPr="00E23B89" w:rsidRDefault="007F6682" w:rsidP="007F6682">
      <w:pPr>
        <w:pStyle w:val="Listenabsatz"/>
        <w:numPr>
          <w:ilvl w:val="0"/>
          <w:numId w:val="1"/>
        </w:numPr>
        <w:spacing w:line="288" w:lineRule="auto"/>
        <w:rPr>
          <w:rFonts w:ascii="Arial" w:hAnsi="Arial" w:cs="Arial"/>
          <w:sz w:val="24"/>
          <w:szCs w:val="24"/>
        </w:rPr>
      </w:pPr>
      <w:r w:rsidRPr="00E23B89">
        <w:rPr>
          <w:rFonts w:ascii="Arial" w:hAnsi="Arial" w:cs="Arial"/>
          <w:sz w:val="24"/>
          <w:szCs w:val="24"/>
        </w:rPr>
        <w:t>Der Verein ist selbstlos tätig, er verfolgt nicht in erster Linie eigenwirtschaftliche Zwecke.</w:t>
      </w:r>
    </w:p>
    <w:p w:rsidR="007F6682" w:rsidRPr="00E23B89" w:rsidRDefault="007F6682" w:rsidP="007F6682">
      <w:pPr>
        <w:pStyle w:val="Listenabsatz"/>
        <w:numPr>
          <w:ilvl w:val="0"/>
          <w:numId w:val="1"/>
        </w:numPr>
        <w:spacing w:line="288" w:lineRule="auto"/>
        <w:rPr>
          <w:rFonts w:ascii="Arial" w:hAnsi="Arial" w:cs="Arial"/>
          <w:sz w:val="24"/>
          <w:szCs w:val="24"/>
        </w:rPr>
      </w:pPr>
      <w:r w:rsidRPr="00E23B89">
        <w:rPr>
          <w:rFonts w:ascii="Arial" w:hAnsi="Arial" w:cs="Arial"/>
          <w:sz w:val="24"/>
          <w:szCs w:val="24"/>
        </w:rPr>
        <w:t>Mittel des Vereins dürfen nur für die satzungsgemäßen Zwecke verwendet werden. Die Mitglieder erhalten keine außergewöhnlichen Sonderzuwendungen aus Mitteln des Vereins. Es darf keine Person durch Ausgaben, die dem Zweck des Vereins fremd sind oder durch unverhältnismäßig hohe Vergütung begünstigt werden.</w:t>
      </w:r>
    </w:p>
    <w:p w:rsidR="007F6682" w:rsidRPr="00E23B89" w:rsidRDefault="007F6682" w:rsidP="007F6682">
      <w:pPr>
        <w:rPr>
          <w:rFonts w:ascii="Arial" w:hAnsi="Arial" w:cs="Arial"/>
          <w:sz w:val="24"/>
          <w:szCs w:val="24"/>
        </w:rPr>
      </w:pPr>
    </w:p>
    <w:p w:rsidR="007F6682" w:rsidRPr="00E23B89" w:rsidRDefault="007F6682" w:rsidP="007F6682">
      <w:pPr>
        <w:rPr>
          <w:rFonts w:ascii="Arial" w:hAnsi="Arial" w:cs="Arial"/>
          <w:b/>
          <w:sz w:val="24"/>
          <w:szCs w:val="24"/>
        </w:rPr>
      </w:pPr>
      <w:r w:rsidRPr="00E23B89">
        <w:rPr>
          <w:rFonts w:ascii="Arial" w:hAnsi="Arial" w:cs="Arial"/>
          <w:b/>
          <w:sz w:val="24"/>
          <w:szCs w:val="24"/>
        </w:rPr>
        <w:t>§ 3 Mitgliedschaft, Beiträge, Generalversammlung</w:t>
      </w:r>
    </w:p>
    <w:p w:rsidR="007F6682" w:rsidRPr="00E23B89" w:rsidRDefault="007F6682" w:rsidP="007F6682">
      <w:pPr>
        <w:rPr>
          <w:rFonts w:ascii="Arial" w:hAnsi="Arial" w:cs="Arial"/>
          <w:sz w:val="24"/>
          <w:szCs w:val="24"/>
        </w:rPr>
      </w:pPr>
    </w:p>
    <w:p w:rsidR="007F6682" w:rsidRPr="00E23B89" w:rsidRDefault="007F6682" w:rsidP="007F6682">
      <w:pPr>
        <w:spacing w:line="288" w:lineRule="auto"/>
        <w:rPr>
          <w:rFonts w:ascii="Arial" w:hAnsi="Arial" w:cs="Arial"/>
          <w:sz w:val="24"/>
          <w:szCs w:val="24"/>
        </w:rPr>
      </w:pPr>
      <w:r w:rsidRPr="00E23B89">
        <w:rPr>
          <w:rFonts w:ascii="Arial" w:hAnsi="Arial" w:cs="Arial"/>
          <w:sz w:val="24"/>
          <w:szCs w:val="24"/>
        </w:rPr>
        <w:t>a) Mitgliedschaft und Beiträge</w:t>
      </w:r>
    </w:p>
    <w:p w:rsidR="007F6682" w:rsidRPr="00E23B89" w:rsidRDefault="007F6682" w:rsidP="00DD079D">
      <w:pPr>
        <w:pStyle w:val="Listenabsatz"/>
        <w:numPr>
          <w:ilvl w:val="0"/>
          <w:numId w:val="8"/>
        </w:numPr>
        <w:spacing w:line="288" w:lineRule="auto"/>
        <w:ind w:left="1134" w:hanging="566"/>
        <w:rPr>
          <w:rFonts w:ascii="Arial" w:hAnsi="Arial" w:cs="Arial"/>
          <w:sz w:val="24"/>
          <w:szCs w:val="24"/>
        </w:rPr>
      </w:pPr>
      <w:r w:rsidRPr="00E23B89">
        <w:rPr>
          <w:rFonts w:ascii="Arial" w:hAnsi="Arial" w:cs="Arial"/>
          <w:sz w:val="24"/>
          <w:szCs w:val="24"/>
        </w:rPr>
        <w:t>Die Mitgliedschaft des KVH</w:t>
      </w:r>
      <w:r w:rsidR="00F86FBE" w:rsidRPr="00E23B89">
        <w:rPr>
          <w:rFonts w:ascii="Arial" w:hAnsi="Arial" w:cs="Arial"/>
          <w:sz w:val="24"/>
          <w:szCs w:val="24"/>
        </w:rPr>
        <w:t xml:space="preserve"> kann jede interessierte Person, die das 16. Lebensjahr vollendet hat, </w:t>
      </w:r>
      <w:r w:rsidRPr="00E23B89">
        <w:rPr>
          <w:rFonts w:ascii="Arial" w:hAnsi="Arial" w:cs="Arial"/>
          <w:sz w:val="24"/>
          <w:szCs w:val="24"/>
        </w:rPr>
        <w:t>durch schriftlichen Antrag erwerben. Sie verpflichtet sich mit dem Antrag gleichzeitig, die Satzung anzuerkennen und den von der Mitgliederversammlung festgesetzten Jahresbeitrag zum 01.04. des Geschäftsjahres zu entrichten.</w:t>
      </w:r>
      <w:r w:rsidR="00DD079D" w:rsidRPr="00E23B89">
        <w:rPr>
          <w:rFonts w:ascii="Arial" w:hAnsi="Arial" w:cs="Arial"/>
          <w:sz w:val="24"/>
          <w:szCs w:val="24"/>
        </w:rPr>
        <w:t xml:space="preserve"> </w:t>
      </w:r>
      <w:r w:rsidRPr="00E23B89">
        <w:rPr>
          <w:rFonts w:ascii="Arial" w:hAnsi="Arial" w:cs="Arial"/>
          <w:sz w:val="24"/>
          <w:szCs w:val="24"/>
        </w:rPr>
        <w:t>Alle Neumitglieder haben zur Beitragsentrichtung eine Einzugsermächtigung abzugeben. Erfolgt in zwei aufeinander folgenden Jahren keine Entrichtung des Mitgliedsbeitrages, so wird das Mitglied aus dem Verein ausgeschlossen. Das Mitglied wird hierüber schriftlich in Kenntnis gesetzt.</w:t>
      </w:r>
    </w:p>
    <w:p w:rsidR="007F6682" w:rsidRPr="00E23B89" w:rsidRDefault="00DD079D" w:rsidP="00DD079D">
      <w:pPr>
        <w:spacing w:line="288" w:lineRule="auto"/>
        <w:ind w:left="1843" w:hanging="709"/>
        <w:rPr>
          <w:rFonts w:ascii="Arial" w:hAnsi="Arial" w:cs="Arial"/>
          <w:sz w:val="24"/>
          <w:szCs w:val="24"/>
        </w:rPr>
      </w:pPr>
      <w:proofErr w:type="spellStart"/>
      <w:r w:rsidRPr="00E23B89">
        <w:rPr>
          <w:rFonts w:ascii="Arial" w:hAnsi="Arial" w:cs="Arial"/>
          <w:sz w:val="24"/>
          <w:szCs w:val="24"/>
        </w:rPr>
        <w:t>aab</w:t>
      </w:r>
      <w:proofErr w:type="spellEnd"/>
      <w:r w:rsidRPr="00E23B89">
        <w:rPr>
          <w:rFonts w:ascii="Arial" w:hAnsi="Arial" w:cs="Arial"/>
          <w:sz w:val="24"/>
          <w:szCs w:val="24"/>
        </w:rPr>
        <w:t>)</w:t>
      </w:r>
      <w:r w:rsidRPr="00E23B89">
        <w:rPr>
          <w:rFonts w:ascii="Arial" w:hAnsi="Arial" w:cs="Arial"/>
          <w:sz w:val="24"/>
          <w:szCs w:val="24"/>
        </w:rPr>
        <w:tab/>
      </w:r>
      <w:r w:rsidR="007F6682" w:rsidRPr="00E23B89">
        <w:rPr>
          <w:rFonts w:ascii="Arial" w:hAnsi="Arial" w:cs="Arial"/>
          <w:sz w:val="24"/>
          <w:szCs w:val="24"/>
        </w:rPr>
        <w:t>Mitglieder die das 70. Lebensjahr vollendet haben und mindestens 10 Jahre dem Verein angehören, werden Ehrenmitglieder und als solche von Beitragszahlungen befreit.</w:t>
      </w:r>
    </w:p>
    <w:p w:rsidR="007F6682" w:rsidRPr="00E23B89" w:rsidRDefault="00DD079D" w:rsidP="00DD079D">
      <w:pPr>
        <w:spacing w:line="288" w:lineRule="auto"/>
        <w:ind w:left="1134" w:hanging="567"/>
        <w:rPr>
          <w:rFonts w:ascii="Arial" w:hAnsi="Arial" w:cs="Arial"/>
          <w:sz w:val="24"/>
          <w:szCs w:val="24"/>
        </w:rPr>
      </w:pPr>
      <w:r w:rsidRPr="00E23B89">
        <w:rPr>
          <w:rFonts w:ascii="Arial" w:hAnsi="Arial" w:cs="Arial"/>
          <w:sz w:val="24"/>
          <w:szCs w:val="24"/>
        </w:rPr>
        <w:t>ab)</w:t>
      </w:r>
      <w:r w:rsidRPr="00E23B89">
        <w:rPr>
          <w:rFonts w:ascii="Arial" w:hAnsi="Arial" w:cs="Arial"/>
          <w:sz w:val="24"/>
          <w:szCs w:val="24"/>
        </w:rPr>
        <w:tab/>
      </w:r>
      <w:r w:rsidR="007F6682" w:rsidRPr="00E23B89">
        <w:rPr>
          <w:rFonts w:ascii="Arial" w:hAnsi="Arial" w:cs="Arial"/>
          <w:sz w:val="24"/>
          <w:szCs w:val="24"/>
        </w:rPr>
        <w:t>Der Verein behält sich vor, die Mitgliedschaft durch Beschluss des Vorstandes, ohne die Angabe von Gründen, abzulehnen. Die Ablehnung erfolgt schriftlich.</w:t>
      </w:r>
    </w:p>
    <w:p w:rsidR="007F6682" w:rsidRPr="00E23B89" w:rsidRDefault="00DD079D" w:rsidP="00DD079D">
      <w:pPr>
        <w:spacing w:line="288" w:lineRule="auto"/>
        <w:ind w:left="1134" w:hanging="567"/>
        <w:rPr>
          <w:rFonts w:ascii="Arial" w:hAnsi="Arial" w:cs="Arial"/>
          <w:sz w:val="24"/>
          <w:szCs w:val="24"/>
        </w:rPr>
      </w:pPr>
      <w:proofErr w:type="spellStart"/>
      <w:r w:rsidRPr="00E23B89">
        <w:rPr>
          <w:rFonts w:ascii="Arial" w:hAnsi="Arial" w:cs="Arial"/>
          <w:sz w:val="24"/>
          <w:szCs w:val="24"/>
        </w:rPr>
        <w:t>ac</w:t>
      </w:r>
      <w:proofErr w:type="spellEnd"/>
      <w:r w:rsidRPr="00E23B89">
        <w:rPr>
          <w:rFonts w:ascii="Arial" w:hAnsi="Arial" w:cs="Arial"/>
          <w:sz w:val="24"/>
          <w:szCs w:val="24"/>
        </w:rPr>
        <w:t>)</w:t>
      </w:r>
      <w:r w:rsidRPr="00E23B89">
        <w:rPr>
          <w:rFonts w:ascii="Arial" w:hAnsi="Arial" w:cs="Arial"/>
          <w:sz w:val="24"/>
          <w:szCs w:val="24"/>
        </w:rPr>
        <w:tab/>
      </w:r>
      <w:r w:rsidR="007F6682" w:rsidRPr="00E23B89">
        <w:rPr>
          <w:rFonts w:ascii="Arial" w:hAnsi="Arial" w:cs="Arial"/>
          <w:sz w:val="24"/>
          <w:szCs w:val="24"/>
        </w:rPr>
        <w:t>Der Austritt aus dem Verein kann ausschließlich schriftlich zu Händen des 1. Vorsitzenden erfolgen. Der Austritt ist bis spätestens 30. September des Geschäftsjahres zu erklären und wird mit der darauf folgenden ordentlichen Mitgliederversammlung gültig.</w:t>
      </w:r>
    </w:p>
    <w:p w:rsidR="007F6682" w:rsidRPr="00E23B89" w:rsidRDefault="00DD079D" w:rsidP="00DD079D">
      <w:pPr>
        <w:spacing w:line="288" w:lineRule="auto"/>
        <w:ind w:left="1134" w:hanging="567"/>
        <w:rPr>
          <w:rFonts w:ascii="Arial" w:hAnsi="Arial" w:cs="Arial"/>
          <w:sz w:val="24"/>
          <w:szCs w:val="24"/>
        </w:rPr>
      </w:pPr>
      <w:r w:rsidRPr="00E23B89">
        <w:rPr>
          <w:rFonts w:ascii="Arial" w:hAnsi="Arial" w:cs="Arial"/>
          <w:sz w:val="24"/>
          <w:szCs w:val="24"/>
        </w:rPr>
        <w:t>ad)</w:t>
      </w:r>
      <w:r w:rsidRPr="00E23B89">
        <w:rPr>
          <w:rFonts w:ascii="Arial" w:hAnsi="Arial" w:cs="Arial"/>
          <w:sz w:val="24"/>
          <w:szCs w:val="24"/>
        </w:rPr>
        <w:tab/>
      </w:r>
      <w:r w:rsidR="007F6682" w:rsidRPr="00E23B89">
        <w:rPr>
          <w:rFonts w:ascii="Arial" w:hAnsi="Arial" w:cs="Arial"/>
          <w:sz w:val="24"/>
          <w:szCs w:val="24"/>
        </w:rPr>
        <w:t>Der Verein behält sich vor, durch Mehrheitsbeschluss des Vorstandes Mitglieder aus folgenden Gründen auszuschließen:</w:t>
      </w:r>
    </w:p>
    <w:p w:rsidR="007F6682" w:rsidRPr="00E23B89" w:rsidRDefault="007F6682" w:rsidP="00DD079D">
      <w:pPr>
        <w:pStyle w:val="Listenabsatz"/>
        <w:numPr>
          <w:ilvl w:val="0"/>
          <w:numId w:val="9"/>
        </w:numPr>
        <w:spacing w:line="288" w:lineRule="auto"/>
        <w:ind w:left="1560" w:hanging="426"/>
        <w:rPr>
          <w:rFonts w:ascii="Arial" w:hAnsi="Arial" w:cs="Arial"/>
          <w:sz w:val="24"/>
          <w:szCs w:val="24"/>
        </w:rPr>
      </w:pPr>
      <w:r w:rsidRPr="00E23B89">
        <w:rPr>
          <w:rFonts w:ascii="Arial" w:hAnsi="Arial" w:cs="Arial"/>
          <w:sz w:val="24"/>
          <w:szCs w:val="24"/>
        </w:rPr>
        <w:t>bei groben Verstößen gegen die Satzung</w:t>
      </w:r>
    </w:p>
    <w:p w:rsidR="007F6682" w:rsidRPr="00E23B89" w:rsidRDefault="007F6682" w:rsidP="00DD079D">
      <w:pPr>
        <w:pStyle w:val="Listenabsatz"/>
        <w:numPr>
          <w:ilvl w:val="0"/>
          <w:numId w:val="9"/>
        </w:numPr>
        <w:spacing w:line="288" w:lineRule="auto"/>
        <w:ind w:left="1560" w:hanging="426"/>
        <w:rPr>
          <w:rFonts w:ascii="Arial" w:hAnsi="Arial" w:cs="Arial"/>
          <w:sz w:val="24"/>
          <w:szCs w:val="24"/>
        </w:rPr>
      </w:pPr>
      <w:r w:rsidRPr="00E23B89">
        <w:rPr>
          <w:rFonts w:ascii="Arial" w:hAnsi="Arial" w:cs="Arial"/>
          <w:sz w:val="24"/>
          <w:szCs w:val="24"/>
        </w:rPr>
        <w:lastRenderedPageBreak/>
        <w:t>bei Unterlassung oder Handlung die sich gegen den Verein, seine Ziele, Zwecke, Aufgaben oder sein Ansehen richten</w:t>
      </w:r>
    </w:p>
    <w:p w:rsidR="007F6682" w:rsidRPr="00E23B89" w:rsidRDefault="007F6682" w:rsidP="00DD079D">
      <w:pPr>
        <w:pStyle w:val="Listenabsatz"/>
        <w:numPr>
          <w:ilvl w:val="0"/>
          <w:numId w:val="9"/>
        </w:numPr>
        <w:spacing w:line="288" w:lineRule="auto"/>
        <w:ind w:left="1560" w:hanging="426"/>
        <w:rPr>
          <w:rFonts w:ascii="Arial" w:hAnsi="Arial" w:cs="Arial"/>
          <w:sz w:val="24"/>
          <w:szCs w:val="24"/>
        </w:rPr>
      </w:pPr>
      <w:r w:rsidRPr="00E23B89">
        <w:rPr>
          <w:rFonts w:ascii="Arial" w:hAnsi="Arial" w:cs="Arial"/>
          <w:sz w:val="24"/>
          <w:szCs w:val="24"/>
        </w:rPr>
        <w:t>bei unehrenhaftem Verhalten im Zusammenhang mit seiner Vereinszugehörigkeit</w:t>
      </w:r>
    </w:p>
    <w:p w:rsidR="007F6682" w:rsidRPr="00E23B89" w:rsidRDefault="007F6682" w:rsidP="007F6682">
      <w:pPr>
        <w:tabs>
          <w:tab w:val="left" w:pos="977"/>
        </w:tabs>
        <w:spacing w:line="288" w:lineRule="auto"/>
        <w:ind w:left="360"/>
        <w:rPr>
          <w:rFonts w:ascii="Arial" w:hAnsi="Arial" w:cs="Arial"/>
          <w:sz w:val="24"/>
          <w:szCs w:val="24"/>
        </w:rPr>
      </w:pPr>
      <w:r w:rsidRPr="00E23B89">
        <w:rPr>
          <w:rFonts w:ascii="Arial" w:hAnsi="Arial" w:cs="Arial"/>
          <w:sz w:val="24"/>
          <w:szCs w:val="24"/>
        </w:rPr>
        <w:t>Gegen den Ausschluss besteht ein zweiwöchiges Einspruchsrecht, zu richten an den Vorstand, zu senden an den 1. Vorsitzenden. Über den endgültigen Ausschluss entscheidet der geschäftsführende Vorstand.</w:t>
      </w:r>
    </w:p>
    <w:p w:rsidR="007F6682" w:rsidRPr="00E23B89" w:rsidRDefault="007F6682" w:rsidP="007F6682">
      <w:pPr>
        <w:tabs>
          <w:tab w:val="left" w:pos="977"/>
        </w:tabs>
        <w:spacing w:line="288" w:lineRule="auto"/>
        <w:ind w:left="720"/>
        <w:rPr>
          <w:rFonts w:ascii="Arial" w:hAnsi="Arial" w:cs="Arial"/>
          <w:sz w:val="24"/>
          <w:szCs w:val="24"/>
        </w:rPr>
      </w:pPr>
    </w:p>
    <w:p w:rsidR="007F6682" w:rsidRPr="00E23B89" w:rsidRDefault="007F6682" w:rsidP="007F6682">
      <w:pPr>
        <w:tabs>
          <w:tab w:val="left" w:pos="977"/>
        </w:tabs>
        <w:spacing w:line="288" w:lineRule="auto"/>
        <w:rPr>
          <w:rFonts w:ascii="Arial" w:hAnsi="Arial" w:cs="Arial"/>
          <w:sz w:val="24"/>
          <w:szCs w:val="24"/>
        </w:rPr>
      </w:pPr>
      <w:r w:rsidRPr="00E23B89">
        <w:rPr>
          <w:rFonts w:ascii="Arial" w:hAnsi="Arial" w:cs="Arial"/>
          <w:sz w:val="24"/>
          <w:szCs w:val="24"/>
        </w:rPr>
        <w:t>b) Generalversammlung</w:t>
      </w:r>
    </w:p>
    <w:p w:rsidR="007F6682" w:rsidRPr="00E23B89" w:rsidRDefault="007F6682" w:rsidP="00DD079D">
      <w:pPr>
        <w:spacing w:line="288" w:lineRule="auto"/>
        <w:ind w:left="1134" w:hanging="567"/>
        <w:rPr>
          <w:rFonts w:ascii="Arial" w:hAnsi="Arial" w:cs="Arial"/>
          <w:sz w:val="24"/>
          <w:szCs w:val="24"/>
        </w:rPr>
      </w:pPr>
      <w:proofErr w:type="spellStart"/>
      <w:r w:rsidRPr="00E23B89">
        <w:rPr>
          <w:rFonts w:ascii="Arial" w:hAnsi="Arial" w:cs="Arial"/>
          <w:sz w:val="24"/>
          <w:szCs w:val="24"/>
        </w:rPr>
        <w:t>ba</w:t>
      </w:r>
      <w:proofErr w:type="spellEnd"/>
      <w:r w:rsidRPr="00E23B89">
        <w:rPr>
          <w:rFonts w:ascii="Arial" w:hAnsi="Arial" w:cs="Arial"/>
          <w:sz w:val="24"/>
          <w:szCs w:val="24"/>
        </w:rPr>
        <w:t>)</w:t>
      </w:r>
      <w:r w:rsidR="00DD079D" w:rsidRPr="00E23B89">
        <w:rPr>
          <w:rFonts w:ascii="Arial" w:hAnsi="Arial" w:cs="Arial"/>
          <w:sz w:val="24"/>
          <w:szCs w:val="24"/>
        </w:rPr>
        <w:tab/>
      </w:r>
      <w:r w:rsidRPr="00E23B89">
        <w:rPr>
          <w:rFonts w:ascii="Arial" w:hAnsi="Arial" w:cs="Arial"/>
          <w:sz w:val="24"/>
          <w:szCs w:val="24"/>
        </w:rPr>
        <w:t>Stimmberechtigt in der Mitgliederversammlung sind jedoch nur die Mitglieder, die in dem Jahr, in dem die Versammlung abgehalten wird, das 16. Lebensahr vollendet haben.</w:t>
      </w:r>
    </w:p>
    <w:p w:rsidR="007F6682" w:rsidRPr="00E23B89" w:rsidRDefault="00DD079D" w:rsidP="00DD079D">
      <w:pPr>
        <w:spacing w:line="288" w:lineRule="auto"/>
        <w:ind w:left="1134" w:hanging="567"/>
        <w:rPr>
          <w:rFonts w:ascii="Arial" w:hAnsi="Arial" w:cs="Arial"/>
          <w:sz w:val="24"/>
          <w:szCs w:val="24"/>
        </w:rPr>
      </w:pPr>
      <w:proofErr w:type="spellStart"/>
      <w:r w:rsidRPr="00E23B89">
        <w:rPr>
          <w:rFonts w:ascii="Arial" w:hAnsi="Arial" w:cs="Arial"/>
          <w:sz w:val="24"/>
          <w:szCs w:val="24"/>
        </w:rPr>
        <w:t>bb</w:t>
      </w:r>
      <w:proofErr w:type="spellEnd"/>
      <w:r w:rsidRPr="00E23B89">
        <w:rPr>
          <w:rFonts w:ascii="Arial" w:hAnsi="Arial" w:cs="Arial"/>
          <w:sz w:val="24"/>
          <w:szCs w:val="24"/>
        </w:rPr>
        <w:t>)</w:t>
      </w:r>
      <w:r w:rsidRPr="00E23B89">
        <w:rPr>
          <w:rFonts w:ascii="Arial" w:hAnsi="Arial" w:cs="Arial"/>
          <w:sz w:val="24"/>
          <w:szCs w:val="24"/>
        </w:rPr>
        <w:tab/>
      </w:r>
      <w:r w:rsidR="007F6682" w:rsidRPr="00E23B89">
        <w:rPr>
          <w:rFonts w:ascii="Arial" w:hAnsi="Arial" w:cs="Arial"/>
          <w:sz w:val="24"/>
          <w:szCs w:val="24"/>
        </w:rPr>
        <w:t xml:space="preserve">Die ordentliche Mitgliederversammlung des KVH tritt einmal im Jahr jeweils im 4. Quartal zusammen. Die Einberufung erfolgt mindestens 8 Tage vorher durch Aushang in den bekannten Stellen in </w:t>
      </w:r>
      <w:proofErr w:type="spellStart"/>
      <w:r w:rsidR="007F6682" w:rsidRPr="00E23B89">
        <w:rPr>
          <w:rFonts w:ascii="Arial" w:hAnsi="Arial" w:cs="Arial"/>
          <w:sz w:val="24"/>
          <w:szCs w:val="24"/>
        </w:rPr>
        <w:t>Helmighausen</w:t>
      </w:r>
      <w:proofErr w:type="spellEnd"/>
      <w:r w:rsidR="007F6682" w:rsidRPr="00E23B89">
        <w:rPr>
          <w:rFonts w:ascii="Arial" w:hAnsi="Arial" w:cs="Arial"/>
          <w:sz w:val="24"/>
          <w:szCs w:val="24"/>
        </w:rPr>
        <w:t>.</w:t>
      </w:r>
    </w:p>
    <w:p w:rsidR="007F6682" w:rsidRPr="00E23B89" w:rsidRDefault="00DD079D" w:rsidP="00DD079D">
      <w:pPr>
        <w:spacing w:line="288" w:lineRule="auto"/>
        <w:ind w:left="1134" w:hanging="567"/>
        <w:rPr>
          <w:rFonts w:ascii="Arial" w:hAnsi="Arial" w:cs="Arial"/>
          <w:sz w:val="24"/>
          <w:szCs w:val="24"/>
        </w:rPr>
      </w:pPr>
      <w:proofErr w:type="spellStart"/>
      <w:r w:rsidRPr="00E23B89">
        <w:rPr>
          <w:rFonts w:ascii="Arial" w:hAnsi="Arial" w:cs="Arial"/>
          <w:sz w:val="24"/>
          <w:szCs w:val="24"/>
        </w:rPr>
        <w:t>bc</w:t>
      </w:r>
      <w:proofErr w:type="spellEnd"/>
      <w:r w:rsidRPr="00E23B89">
        <w:rPr>
          <w:rFonts w:ascii="Arial" w:hAnsi="Arial" w:cs="Arial"/>
          <w:sz w:val="24"/>
          <w:szCs w:val="24"/>
        </w:rPr>
        <w:t>)</w:t>
      </w:r>
      <w:r w:rsidRPr="00E23B89">
        <w:rPr>
          <w:rFonts w:ascii="Arial" w:hAnsi="Arial" w:cs="Arial"/>
          <w:sz w:val="24"/>
          <w:szCs w:val="24"/>
        </w:rPr>
        <w:tab/>
      </w:r>
      <w:r w:rsidR="007F6682" w:rsidRPr="00E23B89">
        <w:rPr>
          <w:rFonts w:ascii="Arial" w:hAnsi="Arial" w:cs="Arial"/>
          <w:sz w:val="24"/>
          <w:szCs w:val="24"/>
        </w:rPr>
        <w:t>Eine ordnungsgemäße einberufene Mitgliederversammlung ist stets beschlussfähig.</w:t>
      </w:r>
    </w:p>
    <w:p w:rsidR="007F6682" w:rsidRPr="00E23B89" w:rsidRDefault="00DD079D" w:rsidP="00DD079D">
      <w:pPr>
        <w:spacing w:line="288" w:lineRule="auto"/>
        <w:ind w:left="1134" w:hanging="567"/>
        <w:rPr>
          <w:rFonts w:ascii="Arial" w:hAnsi="Arial" w:cs="Arial"/>
          <w:sz w:val="24"/>
          <w:szCs w:val="24"/>
        </w:rPr>
      </w:pPr>
      <w:proofErr w:type="spellStart"/>
      <w:r w:rsidRPr="00E23B89">
        <w:rPr>
          <w:rFonts w:ascii="Arial" w:hAnsi="Arial" w:cs="Arial"/>
          <w:sz w:val="24"/>
          <w:szCs w:val="24"/>
        </w:rPr>
        <w:t>bd</w:t>
      </w:r>
      <w:proofErr w:type="spellEnd"/>
      <w:r w:rsidRPr="00E23B89">
        <w:rPr>
          <w:rFonts w:ascii="Arial" w:hAnsi="Arial" w:cs="Arial"/>
          <w:sz w:val="24"/>
          <w:szCs w:val="24"/>
        </w:rPr>
        <w:t>)</w:t>
      </w:r>
      <w:r w:rsidRPr="00E23B89">
        <w:rPr>
          <w:rFonts w:ascii="Arial" w:hAnsi="Arial" w:cs="Arial"/>
          <w:sz w:val="24"/>
          <w:szCs w:val="24"/>
        </w:rPr>
        <w:tab/>
      </w:r>
      <w:r w:rsidR="007F6682" w:rsidRPr="00E23B89">
        <w:rPr>
          <w:rFonts w:ascii="Arial" w:hAnsi="Arial" w:cs="Arial"/>
          <w:sz w:val="24"/>
          <w:szCs w:val="24"/>
        </w:rPr>
        <w:t>Außerordentliche Mitgliederversammlung; eine außerordentliche Mitgliederversammlung kann aus besonderen Gründen wie folgt einberufen werden:</w:t>
      </w:r>
    </w:p>
    <w:p w:rsidR="007F6682" w:rsidRPr="00E23B89" w:rsidRDefault="007F6682" w:rsidP="00DD079D">
      <w:pPr>
        <w:pStyle w:val="Listenabsatz"/>
        <w:numPr>
          <w:ilvl w:val="0"/>
          <w:numId w:val="12"/>
        </w:numPr>
        <w:spacing w:line="288" w:lineRule="auto"/>
        <w:ind w:left="1560" w:hanging="426"/>
        <w:rPr>
          <w:rFonts w:ascii="Arial" w:hAnsi="Arial" w:cs="Arial"/>
          <w:sz w:val="24"/>
          <w:szCs w:val="24"/>
        </w:rPr>
      </w:pPr>
      <w:r w:rsidRPr="00E23B89">
        <w:rPr>
          <w:rFonts w:ascii="Arial" w:hAnsi="Arial" w:cs="Arial"/>
          <w:sz w:val="24"/>
          <w:szCs w:val="24"/>
        </w:rPr>
        <w:t>Der Vorstand beruft die außerordentliche Mitgliederversammlung aus einer Notwendigkeit heraus ein.</w:t>
      </w:r>
    </w:p>
    <w:p w:rsidR="007F6682" w:rsidRPr="00E23B89" w:rsidRDefault="007F6682" w:rsidP="00DD079D">
      <w:pPr>
        <w:pStyle w:val="Listenabsatz"/>
        <w:numPr>
          <w:ilvl w:val="0"/>
          <w:numId w:val="12"/>
        </w:numPr>
        <w:spacing w:line="288" w:lineRule="auto"/>
        <w:ind w:left="1560" w:hanging="426"/>
        <w:rPr>
          <w:rFonts w:ascii="Arial" w:hAnsi="Arial" w:cs="Arial"/>
          <w:sz w:val="24"/>
          <w:szCs w:val="24"/>
        </w:rPr>
      </w:pPr>
      <w:r w:rsidRPr="00E23B89">
        <w:rPr>
          <w:rFonts w:ascii="Arial" w:hAnsi="Arial" w:cs="Arial"/>
          <w:sz w:val="24"/>
          <w:szCs w:val="24"/>
        </w:rPr>
        <w:t>Mindestens 30 % der Mitglieder stellen aus besonderen Gründen einen begründeten Antrag beim Vorstand, z. Hd. des 1. Vorsitzenden.</w:t>
      </w:r>
    </w:p>
    <w:p w:rsidR="007F6682" w:rsidRPr="00E23B89" w:rsidRDefault="007F6682" w:rsidP="00DD079D">
      <w:pPr>
        <w:spacing w:line="288" w:lineRule="auto"/>
        <w:ind w:left="567"/>
        <w:rPr>
          <w:rFonts w:ascii="Arial" w:hAnsi="Arial" w:cs="Arial"/>
          <w:sz w:val="24"/>
          <w:szCs w:val="24"/>
        </w:rPr>
      </w:pPr>
      <w:r w:rsidRPr="00E23B89">
        <w:rPr>
          <w:rFonts w:ascii="Arial" w:hAnsi="Arial" w:cs="Arial"/>
          <w:sz w:val="24"/>
          <w:szCs w:val="24"/>
        </w:rPr>
        <w:t>Bezüglich Frist, Einladung und Beschlussfähigkeit der außerordentlichen Mitgliederversammlung gelten die Regelungen der ordentlichen Mitgliederversammlung.</w:t>
      </w:r>
    </w:p>
    <w:p w:rsidR="007F6682" w:rsidRPr="00E23B89" w:rsidRDefault="007F6682" w:rsidP="007F6682">
      <w:pPr>
        <w:spacing w:line="288" w:lineRule="auto"/>
        <w:rPr>
          <w:rFonts w:ascii="Arial" w:hAnsi="Arial" w:cs="Arial"/>
          <w:sz w:val="24"/>
          <w:szCs w:val="24"/>
        </w:rPr>
      </w:pPr>
    </w:p>
    <w:p w:rsidR="007F6682" w:rsidRPr="00E23B89" w:rsidRDefault="007F6682" w:rsidP="007F6682">
      <w:pPr>
        <w:spacing w:line="288" w:lineRule="auto"/>
        <w:rPr>
          <w:rFonts w:ascii="Arial" w:hAnsi="Arial" w:cs="Arial"/>
          <w:sz w:val="24"/>
          <w:szCs w:val="24"/>
        </w:rPr>
      </w:pPr>
      <w:r w:rsidRPr="00E23B89">
        <w:rPr>
          <w:rFonts w:ascii="Arial" w:hAnsi="Arial" w:cs="Arial"/>
          <w:sz w:val="24"/>
          <w:szCs w:val="24"/>
        </w:rPr>
        <w:t>Die Beschlüsse werden nach Stimmenmehrheit gefasst, soweit die Satzung nicht etwas anderes vorschreibt.</w:t>
      </w:r>
    </w:p>
    <w:p w:rsidR="007F6682" w:rsidRPr="00E23B89" w:rsidRDefault="007F6682" w:rsidP="007F6682">
      <w:pPr>
        <w:spacing w:line="288" w:lineRule="auto"/>
        <w:rPr>
          <w:rFonts w:ascii="Arial" w:hAnsi="Arial" w:cs="Arial"/>
          <w:sz w:val="24"/>
          <w:szCs w:val="24"/>
        </w:rPr>
      </w:pPr>
    </w:p>
    <w:p w:rsidR="007F6682" w:rsidRPr="00E23B89" w:rsidRDefault="007F6682" w:rsidP="007F6682">
      <w:pPr>
        <w:spacing w:line="288" w:lineRule="auto"/>
        <w:rPr>
          <w:rFonts w:ascii="Arial" w:hAnsi="Arial" w:cs="Arial"/>
          <w:sz w:val="24"/>
          <w:szCs w:val="24"/>
        </w:rPr>
      </w:pPr>
      <w:r w:rsidRPr="00E23B89">
        <w:rPr>
          <w:rFonts w:ascii="Arial" w:hAnsi="Arial" w:cs="Arial"/>
          <w:sz w:val="24"/>
          <w:szCs w:val="24"/>
        </w:rPr>
        <w:t>Bei Stimmgleichheit ist ein Antrag abgelehnt.</w:t>
      </w:r>
    </w:p>
    <w:p w:rsidR="007F6682" w:rsidRPr="00E23B89" w:rsidRDefault="007F6682" w:rsidP="007F6682">
      <w:pPr>
        <w:spacing w:line="288" w:lineRule="auto"/>
        <w:rPr>
          <w:rFonts w:ascii="Arial" w:hAnsi="Arial" w:cs="Arial"/>
          <w:sz w:val="24"/>
          <w:szCs w:val="24"/>
        </w:rPr>
      </w:pPr>
    </w:p>
    <w:p w:rsidR="007F6682" w:rsidRPr="00E23B89" w:rsidRDefault="007F6682" w:rsidP="007F6682">
      <w:pPr>
        <w:spacing w:line="288" w:lineRule="auto"/>
        <w:rPr>
          <w:rFonts w:ascii="Arial" w:hAnsi="Arial" w:cs="Arial"/>
          <w:sz w:val="24"/>
          <w:szCs w:val="24"/>
        </w:rPr>
      </w:pPr>
      <w:r w:rsidRPr="00E23B89">
        <w:rPr>
          <w:rFonts w:ascii="Arial" w:hAnsi="Arial" w:cs="Arial"/>
          <w:sz w:val="24"/>
          <w:szCs w:val="24"/>
        </w:rPr>
        <w:t>Beschlüsse über Satzungsänderungen, sowie Auflösung des KVH bedürfen der ¾-Mehrheit der anwesenden stimmberechtigten Mitglieder.</w:t>
      </w:r>
    </w:p>
    <w:p w:rsidR="007F6682" w:rsidRPr="00E23B89" w:rsidRDefault="007F6682" w:rsidP="007F6682">
      <w:pPr>
        <w:spacing w:line="288" w:lineRule="auto"/>
        <w:rPr>
          <w:rFonts w:ascii="Arial" w:hAnsi="Arial" w:cs="Arial"/>
          <w:sz w:val="24"/>
          <w:szCs w:val="24"/>
        </w:rPr>
      </w:pPr>
      <w:r w:rsidRPr="00E23B89">
        <w:rPr>
          <w:rFonts w:ascii="Arial" w:hAnsi="Arial" w:cs="Arial"/>
          <w:sz w:val="24"/>
          <w:szCs w:val="24"/>
        </w:rPr>
        <w:t>Beschlüsse werden durch offene Abstimmung mit Handzeichen vorgenommen, sie sind nur dann schriftlich oder geheim durchzuführen, wenn die Stimmenmehrheit dies verlangt.</w:t>
      </w:r>
    </w:p>
    <w:p w:rsidR="007F6682" w:rsidRPr="00E23B89" w:rsidRDefault="007F6682" w:rsidP="007F6682">
      <w:pPr>
        <w:rPr>
          <w:rFonts w:ascii="Arial" w:hAnsi="Arial" w:cs="Arial"/>
          <w:sz w:val="24"/>
          <w:szCs w:val="24"/>
        </w:rPr>
      </w:pPr>
    </w:p>
    <w:p w:rsidR="007F6682" w:rsidRPr="00E23B89" w:rsidRDefault="007F6682" w:rsidP="007F6682">
      <w:pPr>
        <w:rPr>
          <w:rFonts w:ascii="Arial" w:hAnsi="Arial" w:cs="Arial"/>
          <w:b/>
          <w:sz w:val="24"/>
          <w:szCs w:val="24"/>
        </w:rPr>
      </w:pPr>
      <w:r w:rsidRPr="00E23B89">
        <w:rPr>
          <w:rFonts w:ascii="Arial" w:hAnsi="Arial" w:cs="Arial"/>
          <w:b/>
          <w:sz w:val="24"/>
          <w:szCs w:val="24"/>
        </w:rPr>
        <w:t>§ 4 Vorstand</w:t>
      </w:r>
    </w:p>
    <w:p w:rsidR="007F6682" w:rsidRPr="00E23B89" w:rsidRDefault="007F6682" w:rsidP="007F6682">
      <w:pPr>
        <w:rPr>
          <w:rFonts w:ascii="Arial" w:hAnsi="Arial" w:cs="Arial"/>
          <w:sz w:val="24"/>
          <w:szCs w:val="24"/>
        </w:rPr>
      </w:pPr>
    </w:p>
    <w:p w:rsidR="007F6682" w:rsidRPr="00E23B89" w:rsidRDefault="007F6682" w:rsidP="00DD079D">
      <w:pPr>
        <w:pStyle w:val="Listenabsatz"/>
        <w:numPr>
          <w:ilvl w:val="0"/>
          <w:numId w:val="11"/>
        </w:numPr>
        <w:spacing w:line="288" w:lineRule="auto"/>
        <w:ind w:left="1134" w:hanging="567"/>
        <w:rPr>
          <w:rFonts w:ascii="Arial" w:hAnsi="Arial" w:cs="Arial"/>
          <w:sz w:val="24"/>
          <w:szCs w:val="24"/>
        </w:rPr>
      </w:pPr>
      <w:r w:rsidRPr="00E23B89">
        <w:rPr>
          <w:rFonts w:ascii="Arial" w:hAnsi="Arial" w:cs="Arial"/>
          <w:sz w:val="24"/>
          <w:szCs w:val="24"/>
        </w:rPr>
        <w:t>Der geschäftsführende Vorstand besteht aus:</w:t>
      </w:r>
    </w:p>
    <w:p w:rsidR="007F6682" w:rsidRPr="00E23B89" w:rsidRDefault="007F6682" w:rsidP="00DD079D">
      <w:pPr>
        <w:pStyle w:val="Listenabsatz"/>
        <w:spacing w:line="288" w:lineRule="auto"/>
        <w:ind w:left="1134" w:hanging="567"/>
        <w:rPr>
          <w:rFonts w:ascii="Arial" w:hAnsi="Arial" w:cs="Arial"/>
          <w:sz w:val="24"/>
          <w:szCs w:val="24"/>
        </w:rPr>
      </w:pPr>
      <w:r w:rsidRPr="00E23B89">
        <w:rPr>
          <w:rFonts w:ascii="Arial" w:hAnsi="Arial" w:cs="Arial"/>
          <w:sz w:val="24"/>
          <w:szCs w:val="24"/>
        </w:rPr>
        <w:t>Dem 1. Vorsitzenden</w:t>
      </w:r>
    </w:p>
    <w:p w:rsidR="007F6682" w:rsidRPr="00E23B89" w:rsidRDefault="007F6682" w:rsidP="00DD079D">
      <w:pPr>
        <w:pStyle w:val="Listenabsatz"/>
        <w:spacing w:line="288" w:lineRule="auto"/>
        <w:ind w:left="1134" w:hanging="567"/>
        <w:rPr>
          <w:rFonts w:ascii="Arial" w:hAnsi="Arial" w:cs="Arial"/>
          <w:sz w:val="24"/>
          <w:szCs w:val="24"/>
        </w:rPr>
      </w:pPr>
      <w:r w:rsidRPr="00E23B89">
        <w:rPr>
          <w:rFonts w:ascii="Arial" w:hAnsi="Arial" w:cs="Arial"/>
          <w:sz w:val="24"/>
          <w:szCs w:val="24"/>
        </w:rPr>
        <w:t>Dem 2. Vorsitzenden</w:t>
      </w:r>
    </w:p>
    <w:p w:rsidR="007F6682" w:rsidRPr="00E23B89" w:rsidRDefault="007F6682" w:rsidP="00DD079D">
      <w:pPr>
        <w:pStyle w:val="Listenabsatz"/>
        <w:spacing w:line="288" w:lineRule="auto"/>
        <w:ind w:left="1134" w:hanging="567"/>
        <w:rPr>
          <w:rFonts w:ascii="Arial" w:hAnsi="Arial" w:cs="Arial"/>
          <w:sz w:val="24"/>
          <w:szCs w:val="24"/>
        </w:rPr>
      </w:pPr>
      <w:r w:rsidRPr="00E23B89">
        <w:rPr>
          <w:rFonts w:ascii="Arial" w:hAnsi="Arial" w:cs="Arial"/>
          <w:sz w:val="24"/>
          <w:szCs w:val="24"/>
        </w:rPr>
        <w:t>Dem 1. Kassierer</w:t>
      </w:r>
    </w:p>
    <w:p w:rsidR="007F6682" w:rsidRPr="00E23B89" w:rsidRDefault="007F6682" w:rsidP="00DD079D">
      <w:pPr>
        <w:pStyle w:val="Listenabsatz"/>
        <w:spacing w:line="288" w:lineRule="auto"/>
        <w:ind w:left="1134" w:hanging="567"/>
        <w:rPr>
          <w:rFonts w:ascii="Arial" w:hAnsi="Arial" w:cs="Arial"/>
          <w:sz w:val="24"/>
          <w:szCs w:val="24"/>
        </w:rPr>
      </w:pPr>
      <w:r w:rsidRPr="00E23B89">
        <w:rPr>
          <w:rFonts w:ascii="Arial" w:hAnsi="Arial" w:cs="Arial"/>
          <w:sz w:val="24"/>
          <w:szCs w:val="24"/>
        </w:rPr>
        <w:t>Dem 1. Schriftführer</w:t>
      </w:r>
    </w:p>
    <w:p w:rsidR="007F6682" w:rsidRPr="00E23B89" w:rsidRDefault="007F6682" w:rsidP="00DD079D">
      <w:pPr>
        <w:pStyle w:val="Listenabsatz"/>
        <w:numPr>
          <w:ilvl w:val="0"/>
          <w:numId w:val="11"/>
        </w:numPr>
        <w:spacing w:line="288" w:lineRule="auto"/>
        <w:ind w:left="1134" w:hanging="567"/>
        <w:rPr>
          <w:rFonts w:ascii="Arial" w:hAnsi="Arial" w:cs="Arial"/>
          <w:sz w:val="24"/>
          <w:szCs w:val="24"/>
        </w:rPr>
      </w:pPr>
      <w:r w:rsidRPr="00E23B89">
        <w:rPr>
          <w:rFonts w:ascii="Arial" w:hAnsi="Arial" w:cs="Arial"/>
          <w:sz w:val="24"/>
          <w:szCs w:val="24"/>
        </w:rPr>
        <w:t>Der erweiterte Vorstand besteht aus dem 2. Kassierer, dem</w:t>
      </w:r>
      <w:r w:rsidR="00F86FBE" w:rsidRPr="00E23B89">
        <w:rPr>
          <w:rFonts w:ascii="Arial" w:hAnsi="Arial" w:cs="Arial"/>
          <w:sz w:val="24"/>
          <w:szCs w:val="24"/>
        </w:rPr>
        <w:t xml:space="preserve"> 2. Schriftführer, dem 1. und 2.</w:t>
      </w:r>
      <w:r w:rsidRPr="00E23B89">
        <w:rPr>
          <w:rFonts w:ascii="Arial" w:hAnsi="Arial" w:cs="Arial"/>
          <w:sz w:val="24"/>
          <w:szCs w:val="24"/>
        </w:rPr>
        <w:t xml:space="preserve"> Fahnenträger sowie dem 1. und 2. Beisitzer</w:t>
      </w:r>
    </w:p>
    <w:p w:rsidR="007F6682" w:rsidRPr="00E23B89" w:rsidRDefault="007F6682" w:rsidP="00DD079D">
      <w:pPr>
        <w:pStyle w:val="Listenabsatz"/>
        <w:numPr>
          <w:ilvl w:val="0"/>
          <w:numId w:val="11"/>
        </w:numPr>
        <w:spacing w:line="288" w:lineRule="auto"/>
        <w:ind w:left="1134" w:hanging="567"/>
        <w:rPr>
          <w:rFonts w:ascii="Arial" w:hAnsi="Arial" w:cs="Arial"/>
          <w:sz w:val="24"/>
          <w:szCs w:val="24"/>
        </w:rPr>
      </w:pPr>
      <w:r w:rsidRPr="00E23B89">
        <w:rPr>
          <w:rFonts w:ascii="Arial" w:hAnsi="Arial" w:cs="Arial"/>
          <w:sz w:val="24"/>
          <w:szCs w:val="24"/>
        </w:rPr>
        <w:t>Je 3 Mitglieder des geschäftsführenden Vorstands vertreten den Verein gerichtlich und außergerichtlich.</w:t>
      </w:r>
    </w:p>
    <w:p w:rsidR="007F6682" w:rsidRPr="00E23B89" w:rsidRDefault="007F6682" w:rsidP="00DD079D">
      <w:pPr>
        <w:pStyle w:val="Listenabsatz"/>
        <w:spacing w:line="288" w:lineRule="auto"/>
        <w:ind w:left="1134" w:hanging="567"/>
        <w:rPr>
          <w:rFonts w:ascii="Arial" w:hAnsi="Arial" w:cs="Arial"/>
          <w:sz w:val="24"/>
          <w:szCs w:val="24"/>
        </w:rPr>
      </w:pPr>
      <w:r w:rsidRPr="00E23B89">
        <w:rPr>
          <w:rFonts w:ascii="Arial" w:hAnsi="Arial" w:cs="Arial"/>
          <w:sz w:val="24"/>
          <w:szCs w:val="24"/>
        </w:rPr>
        <w:t>Der geschäftsführende Vorstand und der erweiterte Vorstand werden durch die Mitgliederversammlung gewählt. Seine Amtszeit beträgt 2 Jahre.</w:t>
      </w:r>
    </w:p>
    <w:p w:rsidR="007F6682" w:rsidRPr="00E23B89" w:rsidRDefault="007F6682" w:rsidP="00DD079D">
      <w:pPr>
        <w:pStyle w:val="Listenabsatz"/>
        <w:numPr>
          <w:ilvl w:val="0"/>
          <w:numId w:val="11"/>
        </w:numPr>
        <w:spacing w:line="288" w:lineRule="auto"/>
        <w:ind w:left="1134" w:hanging="567"/>
        <w:rPr>
          <w:rFonts w:ascii="Arial" w:hAnsi="Arial" w:cs="Arial"/>
          <w:sz w:val="24"/>
          <w:szCs w:val="24"/>
        </w:rPr>
      </w:pPr>
      <w:r w:rsidRPr="00E23B89">
        <w:rPr>
          <w:rFonts w:ascii="Arial" w:hAnsi="Arial" w:cs="Arial"/>
          <w:sz w:val="24"/>
          <w:szCs w:val="24"/>
        </w:rPr>
        <w:t>Die Einberufung zu den Vorstandssitzungen erfolgt durch den 1. Schriftführer.</w:t>
      </w:r>
    </w:p>
    <w:p w:rsidR="007F6682" w:rsidRPr="00E23B89" w:rsidRDefault="007F6682" w:rsidP="00DD079D">
      <w:pPr>
        <w:pStyle w:val="Listenabsatz"/>
        <w:numPr>
          <w:ilvl w:val="0"/>
          <w:numId w:val="11"/>
        </w:numPr>
        <w:spacing w:line="288" w:lineRule="auto"/>
        <w:ind w:left="1134" w:hanging="567"/>
        <w:rPr>
          <w:rFonts w:ascii="Arial" w:hAnsi="Arial" w:cs="Arial"/>
          <w:sz w:val="24"/>
          <w:szCs w:val="24"/>
        </w:rPr>
      </w:pPr>
      <w:r w:rsidRPr="00E23B89">
        <w:rPr>
          <w:rFonts w:ascii="Arial" w:hAnsi="Arial" w:cs="Arial"/>
          <w:sz w:val="24"/>
          <w:szCs w:val="24"/>
        </w:rPr>
        <w:lastRenderedPageBreak/>
        <w:t>Die Beschlussfähigkeit innerhalb des geschäftsführenden Vorstandes ist bei Anwesenheit von min. 3 Mitgliedern gegeben. Bei Stimmengleichheit ist die Stimme des 1. Vorsitzenden doppelt zu werten.</w:t>
      </w:r>
    </w:p>
    <w:p w:rsidR="007F6682" w:rsidRPr="00E23B89" w:rsidRDefault="007F6682" w:rsidP="00DD079D">
      <w:pPr>
        <w:pStyle w:val="Listenabsatz"/>
        <w:numPr>
          <w:ilvl w:val="0"/>
          <w:numId w:val="11"/>
        </w:numPr>
        <w:spacing w:line="288" w:lineRule="auto"/>
        <w:ind w:left="1134" w:hanging="567"/>
        <w:rPr>
          <w:rFonts w:ascii="Arial" w:hAnsi="Arial" w:cs="Arial"/>
          <w:sz w:val="24"/>
          <w:szCs w:val="24"/>
        </w:rPr>
      </w:pPr>
      <w:r w:rsidRPr="00E23B89">
        <w:rPr>
          <w:rFonts w:ascii="Arial" w:hAnsi="Arial" w:cs="Arial"/>
          <w:sz w:val="24"/>
          <w:szCs w:val="24"/>
        </w:rPr>
        <w:t>Der gesamte Vorstand (geschäftsführender und erweiterter Vorstand) ist ab einer Anwesenheit von 3 Mitgliedern beschlussfähig.  Bei Stimmengleichheit ist die Stimme des 1. Vorsitzenden doppelt zu werten.</w:t>
      </w:r>
    </w:p>
    <w:p w:rsidR="007F6682" w:rsidRPr="00E23B89" w:rsidRDefault="007F6682" w:rsidP="00DD079D">
      <w:pPr>
        <w:pStyle w:val="Listenabsatz"/>
        <w:numPr>
          <w:ilvl w:val="0"/>
          <w:numId w:val="11"/>
        </w:numPr>
        <w:spacing w:line="288" w:lineRule="auto"/>
        <w:ind w:left="1134" w:hanging="567"/>
        <w:rPr>
          <w:rFonts w:ascii="Arial" w:hAnsi="Arial" w:cs="Arial"/>
          <w:sz w:val="24"/>
          <w:szCs w:val="24"/>
        </w:rPr>
      </w:pPr>
      <w:r w:rsidRPr="00E23B89">
        <w:rPr>
          <w:rFonts w:ascii="Arial" w:hAnsi="Arial" w:cs="Arial"/>
          <w:sz w:val="24"/>
          <w:szCs w:val="24"/>
        </w:rPr>
        <w:t>Scheidet ein Mitglied des geschäftsführenden Vorstandes durch Niederlegung des Amtes, Austritt oder Ausschluss aus dem Verein oder Tod aus dem Vorstand aus, obliegt es dessen Stellvertreter die jeweiligen Geschäfte bis zur nächsten Generalversammlung weiterzuführen.</w:t>
      </w:r>
    </w:p>
    <w:p w:rsidR="007F6682" w:rsidRPr="00E23B89" w:rsidRDefault="007F6682" w:rsidP="005E2832">
      <w:pPr>
        <w:pStyle w:val="Listenabsatz"/>
        <w:spacing w:line="288" w:lineRule="auto"/>
        <w:ind w:left="567"/>
        <w:rPr>
          <w:rFonts w:ascii="Arial" w:hAnsi="Arial" w:cs="Arial"/>
          <w:sz w:val="24"/>
          <w:szCs w:val="24"/>
        </w:rPr>
      </w:pPr>
      <w:r w:rsidRPr="00E23B89">
        <w:rPr>
          <w:rFonts w:ascii="Arial" w:hAnsi="Arial" w:cs="Arial"/>
          <w:sz w:val="24"/>
          <w:szCs w:val="24"/>
        </w:rPr>
        <w:t>Bei Ausscheiden eines Mitgliedes des erweiterten Vorstandes durch Niederlegung des Amtes, Austritt oder Ausschluss aus dem Verein oder Tod obliegt es dem Vorstand dessen Position kommissarisch bis zur nächsten Generalversammlung neu zu besetzten.</w:t>
      </w:r>
    </w:p>
    <w:p w:rsidR="007F6682" w:rsidRPr="00E23B89" w:rsidRDefault="007F6682" w:rsidP="007F6682">
      <w:pPr>
        <w:rPr>
          <w:rFonts w:ascii="Arial" w:hAnsi="Arial" w:cs="Arial"/>
          <w:sz w:val="24"/>
          <w:szCs w:val="24"/>
        </w:rPr>
      </w:pPr>
    </w:p>
    <w:p w:rsidR="007F6682" w:rsidRPr="00E23B89" w:rsidRDefault="007F6682" w:rsidP="007F6682">
      <w:pPr>
        <w:rPr>
          <w:rFonts w:ascii="Arial" w:hAnsi="Arial" w:cs="Arial"/>
          <w:b/>
          <w:sz w:val="24"/>
          <w:szCs w:val="24"/>
        </w:rPr>
      </w:pPr>
      <w:r w:rsidRPr="00E23B89">
        <w:rPr>
          <w:rFonts w:ascii="Arial" w:hAnsi="Arial" w:cs="Arial"/>
          <w:b/>
          <w:sz w:val="24"/>
          <w:szCs w:val="24"/>
        </w:rPr>
        <w:t>§ 5 Weitere Bestimmungen</w:t>
      </w:r>
    </w:p>
    <w:p w:rsidR="007F6682" w:rsidRPr="00E23B89" w:rsidRDefault="007F6682" w:rsidP="007F6682">
      <w:pPr>
        <w:rPr>
          <w:rFonts w:ascii="Arial" w:hAnsi="Arial" w:cs="Arial"/>
          <w:sz w:val="24"/>
          <w:szCs w:val="24"/>
        </w:rPr>
      </w:pPr>
    </w:p>
    <w:p w:rsidR="007F6682" w:rsidRPr="00E23B89" w:rsidRDefault="007F6682" w:rsidP="007F6682">
      <w:pPr>
        <w:pStyle w:val="Listenabsatz"/>
        <w:numPr>
          <w:ilvl w:val="0"/>
          <w:numId w:val="5"/>
        </w:numPr>
        <w:spacing w:line="288" w:lineRule="auto"/>
        <w:ind w:left="714" w:hanging="357"/>
        <w:rPr>
          <w:rFonts w:ascii="Arial" w:hAnsi="Arial" w:cs="Arial"/>
          <w:sz w:val="24"/>
          <w:szCs w:val="24"/>
        </w:rPr>
      </w:pPr>
      <w:r w:rsidRPr="00E23B89">
        <w:rPr>
          <w:rFonts w:ascii="Arial" w:hAnsi="Arial" w:cs="Arial"/>
          <w:sz w:val="24"/>
          <w:szCs w:val="24"/>
        </w:rPr>
        <w:t>Über alle Beschlüsse der ordentlichen und evtl. außerordentlichen Mitgliederversammlung ist ein Protokoll zu erstellen und vom geschäftsführenden Vorstand zu unterzeichnen.</w:t>
      </w:r>
    </w:p>
    <w:p w:rsidR="007F6682" w:rsidRPr="00E23B89" w:rsidRDefault="007F6682" w:rsidP="007F6682">
      <w:pPr>
        <w:rPr>
          <w:rFonts w:ascii="Arial" w:hAnsi="Arial" w:cs="Arial"/>
          <w:sz w:val="24"/>
          <w:szCs w:val="24"/>
        </w:rPr>
      </w:pPr>
    </w:p>
    <w:p w:rsidR="007F6682" w:rsidRPr="00E23B89" w:rsidRDefault="007F6682" w:rsidP="007F6682">
      <w:pPr>
        <w:rPr>
          <w:rFonts w:ascii="Arial" w:hAnsi="Arial" w:cs="Arial"/>
          <w:b/>
          <w:sz w:val="24"/>
          <w:szCs w:val="24"/>
        </w:rPr>
      </w:pPr>
      <w:r w:rsidRPr="00E23B89">
        <w:rPr>
          <w:rFonts w:ascii="Arial" w:hAnsi="Arial" w:cs="Arial"/>
          <w:b/>
          <w:sz w:val="24"/>
          <w:szCs w:val="24"/>
        </w:rPr>
        <w:t>§ 6 Auflösung</w:t>
      </w:r>
    </w:p>
    <w:p w:rsidR="007F6682" w:rsidRPr="00E23B89" w:rsidRDefault="007F6682" w:rsidP="007F6682">
      <w:pPr>
        <w:rPr>
          <w:rFonts w:ascii="Arial" w:hAnsi="Arial" w:cs="Arial"/>
          <w:sz w:val="24"/>
          <w:szCs w:val="24"/>
        </w:rPr>
      </w:pPr>
    </w:p>
    <w:p w:rsidR="007F6682" w:rsidRPr="00E23B89" w:rsidRDefault="007F6682" w:rsidP="007F6682">
      <w:pPr>
        <w:pStyle w:val="Listenabsatz"/>
        <w:numPr>
          <w:ilvl w:val="0"/>
          <w:numId w:val="6"/>
        </w:numPr>
        <w:spacing w:line="288" w:lineRule="auto"/>
        <w:rPr>
          <w:rFonts w:ascii="Arial" w:hAnsi="Arial" w:cs="Arial"/>
          <w:sz w:val="24"/>
          <w:szCs w:val="24"/>
        </w:rPr>
      </w:pPr>
      <w:r w:rsidRPr="00E23B89">
        <w:rPr>
          <w:rFonts w:ascii="Arial" w:hAnsi="Arial" w:cs="Arial"/>
          <w:sz w:val="24"/>
          <w:szCs w:val="24"/>
        </w:rPr>
        <w:t>Der KVH kann sich auflösen, wenn zu diesem Zweck eine besondere Mitgliederversammlung einberufen wird.</w:t>
      </w:r>
    </w:p>
    <w:p w:rsidR="007F6682" w:rsidRPr="00E23B89" w:rsidRDefault="007F6682" w:rsidP="007F6682">
      <w:pPr>
        <w:pStyle w:val="Listenabsatz"/>
        <w:numPr>
          <w:ilvl w:val="0"/>
          <w:numId w:val="6"/>
        </w:numPr>
        <w:spacing w:line="288" w:lineRule="auto"/>
        <w:rPr>
          <w:rFonts w:ascii="Arial" w:hAnsi="Arial" w:cs="Arial"/>
          <w:sz w:val="24"/>
          <w:szCs w:val="24"/>
        </w:rPr>
      </w:pPr>
      <w:r w:rsidRPr="00E23B89">
        <w:rPr>
          <w:rFonts w:ascii="Arial" w:hAnsi="Arial" w:cs="Arial"/>
          <w:sz w:val="24"/>
          <w:szCs w:val="24"/>
        </w:rPr>
        <w:t>Der Beschluss ist rechtskräftig, wenn ¾ der anwesenden stimmberechtigten Mitglieder sich für die Auflösung entscheiden.</w:t>
      </w:r>
    </w:p>
    <w:p w:rsidR="007F6682" w:rsidRPr="00E23B89" w:rsidRDefault="007F6682" w:rsidP="007F6682">
      <w:pPr>
        <w:pStyle w:val="Listenabsatz"/>
        <w:numPr>
          <w:ilvl w:val="0"/>
          <w:numId w:val="6"/>
        </w:numPr>
        <w:spacing w:line="288" w:lineRule="auto"/>
        <w:rPr>
          <w:rFonts w:ascii="Arial" w:hAnsi="Arial" w:cs="Arial"/>
          <w:sz w:val="24"/>
          <w:szCs w:val="24"/>
        </w:rPr>
      </w:pPr>
      <w:r w:rsidRPr="00E23B89">
        <w:rPr>
          <w:rFonts w:ascii="Arial" w:hAnsi="Arial" w:cs="Arial"/>
          <w:sz w:val="24"/>
          <w:szCs w:val="24"/>
        </w:rPr>
        <w:t xml:space="preserve">Im Falle der Auflösung ist durch Beschluss der Mitgliederversammlung zu bestimmen, ob das vorhandene Vermögen an den Ortsbeirat oder an die Vereine des Ortes </w:t>
      </w:r>
      <w:proofErr w:type="spellStart"/>
      <w:r w:rsidRPr="00E23B89">
        <w:rPr>
          <w:rFonts w:ascii="Arial" w:hAnsi="Arial" w:cs="Arial"/>
          <w:sz w:val="24"/>
          <w:szCs w:val="24"/>
        </w:rPr>
        <w:t>Helmighausen</w:t>
      </w:r>
      <w:proofErr w:type="spellEnd"/>
      <w:r w:rsidRPr="00E23B89">
        <w:rPr>
          <w:rFonts w:ascii="Arial" w:hAnsi="Arial" w:cs="Arial"/>
          <w:sz w:val="24"/>
          <w:szCs w:val="24"/>
        </w:rPr>
        <w:t xml:space="preserve"> mit der Auflage fällt, dieses ausschließlich für gemeinnützige Zwecke zu verwenden.</w:t>
      </w:r>
    </w:p>
    <w:p w:rsidR="007F6682" w:rsidRPr="00E23B89" w:rsidRDefault="007F6682" w:rsidP="007F6682">
      <w:pPr>
        <w:spacing w:line="288" w:lineRule="auto"/>
        <w:rPr>
          <w:rFonts w:ascii="Arial" w:hAnsi="Arial" w:cs="Arial"/>
          <w:sz w:val="24"/>
          <w:szCs w:val="24"/>
        </w:rPr>
      </w:pPr>
    </w:p>
    <w:p w:rsidR="007F6682" w:rsidRPr="00E23B89" w:rsidRDefault="007F6682" w:rsidP="007F6682">
      <w:pPr>
        <w:rPr>
          <w:rFonts w:ascii="Arial" w:hAnsi="Arial" w:cs="Arial"/>
          <w:b/>
          <w:sz w:val="24"/>
          <w:szCs w:val="24"/>
        </w:rPr>
      </w:pPr>
      <w:r w:rsidRPr="00E23B89">
        <w:rPr>
          <w:rFonts w:ascii="Arial" w:hAnsi="Arial" w:cs="Arial"/>
          <w:b/>
          <w:sz w:val="24"/>
          <w:szCs w:val="24"/>
        </w:rPr>
        <w:t>§ 7 Beschluss</w:t>
      </w:r>
    </w:p>
    <w:p w:rsidR="007F6682" w:rsidRPr="00E23B89" w:rsidRDefault="007F6682" w:rsidP="007F6682">
      <w:pPr>
        <w:rPr>
          <w:rFonts w:ascii="Arial" w:hAnsi="Arial" w:cs="Arial"/>
          <w:sz w:val="24"/>
          <w:szCs w:val="24"/>
        </w:rPr>
      </w:pPr>
    </w:p>
    <w:p w:rsidR="007F6682" w:rsidRPr="00E23B89" w:rsidRDefault="007F6682" w:rsidP="007F6682">
      <w:pPr>
        <w:spacing w:line="288" w:lineRule="auto"/>
        <w:rPr>
          <w:rFonts w:ascii="Arial" w:hAnsi="Arial" w:cs="Arial"/>
          <w:sz w:val="24"/>
          <w:szCs w:val="24"/>
        </w:rPr>
      </w:pPr>
      <w:r w:rsidRPr="00E23B89">
        <w:rPr>
          <w:rFonts w:ascii="Arial" w:hAnsi="Arial" w:cs="Arial"/>
          <w:sz w:val="24"/>
          <w:szCs w:val="24"/>
        </w:rPr>
        <w:t>Die Satzung wurde in der heutigen ordentlichen Mitgliederversammlung, die ordnungsgemäß und termingerecht einberufen wurde, den Mitgliedern deutlich verlesen, von diesen in allen Punkten genehmigt und zum Zeichen der Genehmigung von dem geschäftsführenden Vorstand unterschrieben.</w:t>
      </w:r>
    </w:p>
    <w:p w:rsidR="007F6682" w:rsidRPr="00E23B89" w:rsidRDefault="007F6682" w:rsidP="007F6682">
      <w:pPr>
        <w:rPr>
          <w:rFonts w:ascii="Arial" w:hAnsi="Arial" w:cs="Arial"/>
          <w:sz w:val="24"/>
          <w:szCs w:val="24"/>
        </w:rPr>
      </w:pPr>
    </w:p>
    <w:p w:rsidR="007F6682" w:rsidRPr="00E23B89" w:rsidRDefault="007F6682" w:rsidP="007F6682">
      <w:pPr>
        <w:rPr>
          <w:rFonts w:ascii="Arial" w:hAnsi="Arial" w:cs="Arial"/>
          <w:sz w:val="24"/>
          <w:szCs w:val="24"/>
        </w:rPr>
      </w:pPr>
      <w:proofErr w:type="spellStart"/>
      <w:r w:rsidRPr="00E23B89">
        <w:rPr>
          <w:rFonts w:ascii="Arial" w:hAnsi="Arial" w:cs="Arial"/>
          <w:sz w:val="24"/>
          <w:szCs w:val="24"/>
        </w:rPr>
        <w:t>Diemelstadt-Helmighausen</w:t>
      </w:r>
      <w:proofErr w:type="spellEnd"/>
      <w:r w:rsidRPr="00E23B89">
        <w:rPr>
          <w:rFonts w:ascii="Arial" w:hAnsi="Arial" w:cs="Arial"/>
          <w:sz w:val="24"/>
          <w:szCs w:val="24"/>
        </w:rPr>
        <w:t>, den 06.11.2015</w:t>
      </w:r>
    </w:p>
    <w:p w:rsidR="005E2832" w:rsidRPr="00E23B89" w:rsidRDefault="005E2832" w:rsidP="007F6682">
      <w:pPr>
        <w:rPr>
          <w:rFonts w:ascii="Arial" w:hAnsi="Arial" w:cs="Arial"/>
          <w:sz w:val="24"/>
          <w:szCs w:val="24"/>
        </w:rPr>
      </w:pPr>
    </w:p>
    <w:p w:rsidR="005E2832" w:rsidRPr="00E23B89" w:rsidRDefault="005E2832" w:rsidP="007F6682">
      <w:pPr>
        <w:rPr>
          <w:rFonts w:ascii="Arial" w:hAnsi="Arial" w:cs="Arial"/>
          <w:sz w:val="24"/>
          <w:szCs w:val="24"/>
        </w:rPr>
      </w:pPr>
    </w:p>
    <w:p w:rsidR="005E2832" w:rsidRDefault="005E2832" w:rsidP="007F6682">
      <w:pPr>
        <w:rPr>
          <w:rFonts w:ascii="Arial" w:hAnsi="Arial" w:cs="Arial"/>
          <w:sz w:val="24"/>
          <w:szCs w:val="24"/>
        </w:rPr>
      </w:pPr>
    </w:p>
    <w:sectPr w:rsidR="005E2832" w:rsidSect="00E5464F">
      <w:pgSz w:w="11906" w:h="16838"/>
      <w:pgMar w:top="709"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391"/>
    <w:multiLevelType w:val="hybridMultilevel"/>
    <w:tmpl w:val="C6D441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2E688E"/>
    <w:multiLevelType w:val="hybridMultilevel"/>
    <w:tmpl w:val="91923336"/>
    <w:lvl w:ilvl="0" w:tplc="026E746E">
      <w:start w:val="1"/>
      <w:numFmt w:val="lowerLetter"/>
      <w:lvlText w:val="%1)"/>
      <w:lvlJc w:val="left"/>
      <w:pPr>
        <w:ind w:left="1080" w:hanging="360"/>
      </w:pPr>
      <w:rPr>
        <w:rFonts w:ascii="Arial" w:eastAsiaTheme="minorHAnsi" w:hAnsi="Arial" w:cs="Arial"/>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DD0083C"/>
    <w:multiLevelType w:val="hybridMultilevel"/>
    <w:tmpl w:val="2B6AEC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F817FB"/>
    <w:multiLevelType w:val="hybridMultilevel"/>
    <w:tmpl w:val="F0C0BD1A"/>
    <w:lvl w:ilvl="0" w:tplc="471094C0">
      <w:start w:val="1"/>
      <w:numFmt w:val="lowerLetter"/>
      <w:lvlText w:val="%1)"/>
      <w:lvlJc w:val="left"/>
      <w:pPr>
        <w:ind w:left="107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BF3778"/>
    <w:multiLevelType w:val="hybridMultilevel"/>
    <w:tmpl w:val="CF06B7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51195A"/>
    <w:multiLevelType w:val="hybridMultilevel"/>
    <w:tmpl w:val="56B6DD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22F2777"/>
    <w:multiLevelType w:val="hybridMultilevel"/>
    <w:tmpl w:val="7A0215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6C82657"/>
    <w:multiLevelType w:val="hybridMultilevel"/>
    <w:tmpl w:val="D0F6E6F0"/>
    <w:lvl w:ilvl="0" w:tplc="E05810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5AD02B4"/>
    <w:multiLevelType w:val="hybridMultilevel"/>
    <w:tmpl w:val="30A0EA28"/>
    <w:lvl w:ilvl="0" w:tplc="88A00586">
      <w:start w:val="1"/>
      <w:numFmt w:val="decimal"/>
      <w:lvlText w:val="%1."/>
      <w:lvlJc w:val="left"/>
      <w:pPr>
        <w:ind w:left="1070" w:hanging="360"/>
      </w:pPr>
      <w:rPr>
        <w:rFonts w:ascii="Arial" w:eastAsiaTheme="minorHAnsi" w:hAnsi="Arial" w:cs="Arial"/>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9">
    <w:nsid w:val="5D65485B"/>
    <w:multiLevelType w:val="hybridMultilevel"/>
    <w:tmpl w:val="B2A62E68"/>
    <w:lvl w:ilvl="0" w:tplc="C3D8E774">
      <w:start w:val="27"/>
      <w:numFmt w:val="lowerLetter"/>
      <w:lvlText w:val="%1)"/>
      <w:lvlJc w:val="left"/>
      <w:pPr>
        <w:ind w:left="928" w:hanging="360"/>
      </w:pPr>
      <w:rPr>
        <w:rFonts w:hint="default"/>
        <w:i/>
      </w:rPr>
    </w:lvl>
    <w:lvl w:ilvl="1" w:tplc="04070019">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0">
    <w:nsid w:val="6DB6335A"/>
    <w:multiLevelType w:val="hybridMultilevel"/>
    <w:tmpl w:val="EE56F5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5021872"/>
    <w:multiLevelType w:val="hybridMultilevel"/>
    <w:tmpl w:val="9A123B2A"/>
    <w:lvl w:ilvl="0" w:tplc="5BE27366">
      <w:start w:val="2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2"/>
  </w:num>
  <w:num w:numId="6">
    <w:abstractNumId w:val="5"/>
  </w:num>
  <w:num w:numId="7">
    <w:abstractNumId w:val="7"/>
  </w:num>
  <w:num w:numId="8">
    <w:abstractNumId w:val="9"/>
  </w:num>
  <w:num w:numId="9">
    <w:abstractNumId w:val="4"/>
  </w:num>
  <w:num w:numId="10">
    <w:abstractNumId w:val="11"/>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D1E4C"/>
    <w:rsid w:val="00037832"/>
    <w:rsid w:val="00074ED7"/>
    <w:rsid w:val="000B2884"/>
    <w:rsid w:val="000C33AB"/>
    <w:rsid w:val="00114BB9"/>
    <w:rsid w:val="0017798B"/>
    <w:rsid w:val="001E00C3"/>
    <w:rsid w:val="0022524E"/>
    <w:rsid w:val="00232D03"/>
    <w:rsid w:val="002E0167"/>
    <w:rsid w:val="003215F2"/>
    <w:rsid w:val="003F7F2D"/>
    <w:rsid w:val="004506E0"/>
    <w:rsid w:val="00467CFB"/>
    <w:rsid w:val="004D1E4C"/>
    <w:rsid w:val="005E2832"/>
    <w:rsid w:val="006A4E45"/>
    <w:rsid w:val="006E4154"/>
    <w:rsid w:val="006E745B"/>
    <w:rsid w:val="00731E12"/>
    <w:rsid w:val="00770FE7"/>
    <w:rsid w:val="007F6682"/>
    <w:rsid w:val="00800413"/>
    <w:rsid w:val="00893467"/>
    <w:rsid w:val="0089374E"/>
    <w:rsid w:val="00933D4B"/>
    <w:rsid w:val="0097004F"/>
    <w:rsid w:val="00984300"/>
    <w:rsid w:val="009856CE"/>
    <w:rsid w:val="009E4753"/>
    <w:rsid w:val="009F1EC5"/>
    <w:rsid w:val="00A013A5"/>
    <w:rsid w:val="00A15572"/>
    <w:rsid w:val="00A4055F"/>
    <w:rsid w:val="00A45C72"/>
    <w:rsid w:val="00AA6EED"/>
    <w:rsid w:val="00AB245C"/>
    <w:rsid w:val="00AB4C00"/>
    <w:rsid w:val="00B07E54"/>
    <w:rsid w:val="00BB04DC"/>
    <w:rsid w:val="00C12DB7"/>
    <w:rsid w:val="00C761C6"/>
    <w:rsid w:val="00C91886"/>
    <w:rsid w:val="00CA3997"/>
    <w:rsid w:val="00CB600E"/>
    <w:rsid w:val="00DD079D"/>
    <w:rsid w:val="00DD333A"/>
    <w:rsid w:val="00E23B89"/>
    <w:rsid w:val="00E31300"/>
    <w:rsid w:val="00E5464F"/>
    <w:rsid w:val="00EC1DB2"/>
    <w:rsid w:val="00F86FBE"/>
    <w:rsid w:val="00F916CF"/>
    <w:rsid w:val="00FD655A"/>
    <w:rsid w:val="00FF27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41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1E4C"/>
    <w:pPr>
      <w:ind w:left="720"/>
      <w:contextualSpacing/>
    </w:pPr>
  </w:style>
  <w:style w:type="table" w:styleId="Tabellengitternetz">
    <w:name w:val="Table Grid"/>
    <w:basedOn w:val="NormaleTabelle"/>
    <w:uiPriority w:val="59"/>
    <w:rsid w:val="00E54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3B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3B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2015-12-29T18:39:00Z</cp:lastPrinted>
  <dcterms:created xsi:type="dcterms:W3CDTF">2015-12-29T18:39:00Z</dcterms:created>
  <dcterms:modified xsi:type="dcterms:W3CDTF">2015-12-29T18:41:00Z</dcterms:modified>
</cp:coreProperties>
</file>